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0C" w:rsidRDefault="002B170C" w:rsidP="002B170C"/>
    <w:p w:rsidR="002B170C" w:rsidRPr="00C93D71" w:rsidRDefault="002B170C" w:rsidP="002B170C">
      <w:pPr>
        <w:pStyle w:val="a6"/>
        <w:jc w:val="right"/>
        <w:rPr>
          <w:sz w:val="20"/>
          <w:szCs w:val="18"/>
        </w:rPr>
      </w:pPr>
      <w:r w:rsidRPr="00C93D71">
        <w:rPr>
          <w:sz w:val="20"/>
          <w:szCs w:val="18"/>
        </w:rPr>
        <w:t>Утвержден на Пед</w:t>
      </w:r>
      <w:r w:rsidR="00F32728">
        <w:rPr>
          <w:sz w:val="20"/>
          <w:szCs w:val="18"/>
        </w:rPr>
        <w:t>агогическом совете от</w:t>
      </w:r>
      <w:r w:rsidR="003C3D27">
        <w:rPr>
          <w:sz w:val="20"/>
          <w:szCs w:val="18"/>
        </w:rPr>
        <w:t xml:space="preserve"> </w:t>
      </w:r>
      <w:r w:rsidR="00F32728">
        <w:rPr>
          <w:sz w:val="20"/>
          <w:szCs w:val="18"/>
        </w:rPr>
        <w:t>__________________</w:t>
      </w:r>
      <w:r w:rsidR="003C3D27">
        <w:rPr>
          <w:sz w:val="20"/>
          <w:szCs w:val="18"/>
        </w:rPr>
        <w:t xml:space="preserve"> </w:t>
      </w:r>
      <w:r w:rsidRPr="00C93D71">
        <w:rPr>
          <w:sz w:val="20"/>
          <w:szCs w:val="18"/>
        </w:rPr>
        <w:t>г. Протокол № 1</w:t>
      </w:r>
    </w:p>
    <w:p w:rsidR="002B170C" w:rsidRPr="00F32728" w:rsidRDefault="002B170C" w:rsidP="002B170C">
      <w:pPr>
        <w:pStyle w:val="a6"/>
        <w:jc w:val="right"/>
        <w:rPr>
          <w:sz w:val="18"/>
          <w:szCs w:val="18"/>
        </w:rPr>
      </w:pPr>
    </w:p>
    <w:p w:rsidR="002B170C" w:rsidRPr="00F32728" w:rsidRDefault="002B170C" w:rsidP="002B170C">
      <w:pPr>
        <w:pStyle w:val="a6"/>
        <w:jc w:val="center"/>
        <w:rPr>
          <w:b/>
          <w:szCs w:val="18"/>
        </w:rPr>
      </w:pPr>
      <w:r w:rsidRPr="00F32728">
        <w:rPr>
          <w:b/>
          <w:sz w:val="28"/>
          <w:szCs w:val="18"/>
        </w:rPr>
        <w:t>План воспитательно-образовательной работы  МКДОУ «ЦРР</w:t>
      </w:r>
      <w:r w:rsidR="00F32728" w:rsidRPr="00F32728">
        <w:rPr>
          <w:b/>
          <w:sz w:val="28"/>
          <w:szCs w:val="18"/>
        </w:rPr>
        <w:t>-ДС «Счастливое детство» на 2016-2017</w:t>
      </w:r>
      <w:r w:rsidRPr="00F32728">
        <w:rPr>
          <w:b/>
          <w:sz w:val="28"/>
          <w:szCs w:val="18"/>
        </w:rPr>
        <w:t xml:space="preserve"> учебный год</w:t>
      </w:r>
    </w:p>
    <w:p w:rsidR="002B170C" w:rsidRPr="00F32728" w:rsidRDefault="002B170C" w:rsidP="002B170C">
      <w:pPr>
        <w:pStyle w:val="a6"/>
        <w:jc w:val="center"/>
        <w:rPr>
          <w:sz w:val="18"/>
          <w:szCs w:val="18"/>
        </w:rPr>
      </w:pPr>
    </w:p>
    <w:tbl>
      <w:tblPr>
        <w:tblW w:w="226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3"/>
        <w:gridCol w:w="2264"/>
        <w:gridCol w:w="2263"/>
        <w:gridCol w:w="15"/>
        <w:gridCol w:w="2126"/>
        <w:gridCol w:w="2389"/>
        <w:gridCol w:w="2289"/>
        <w:gridCol w:w="2240"/>
        <w:gridCol w:w="2265"/>
        <w:gridCol w:w="2265"/>
      </w:tblGrid>
      <w:tr w:rsidR="002B170C" w:rsidRPr="00F32728" w:rsidTr="0011202F">
        <w:trPr>
          <w:trHeight w:val="403"/>
        </w:trPr>
        <w:tc>
          <w:tcPr>
            <w:tcW w:w="2268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Сентябрь</w:t>
            </w:r>
          </w:p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264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Октябрь</w:t>
            </w:r>
          </w:p>
        </w:tc>
        <w:tc>
          <w:tcPr>
            <w:tcW w:w="2263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Ноябрь</w:t>
            </w:r>
          </w:p>
        </w:tc>
        <w:tc>
          <w:tcPr>
            <w:tcW w:w="2141" w:type="dxa"/>
            <w:gridSpan w:val="2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Декабрь</w:t>
            </w:r>
          </w:p>
        </w:tc>
        <w:tc>
          <w:tcPr>
            <w:tcW w:w="2389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Январь</w:t>
            </w:r>
          </w:p>
        </w:tc>
        <w:tc>
          <w:tcPr>
            <w:tcW w:w="2289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Февраль</w:t>
            </w:r>
          </w:p>
        </w:tc>
        <w:tc>
          <w:tcPr>
            <w:tcW w:w="2240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Март</w:t>
            </w:r>
          </w:p>
        </w:tc>
        <w:tc>
          <w:tcPr>
            <w:tcW w:w="2265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Апрель</w:t>
            </w:r>
          </w:p>
        </w:tc>
        <w:tc>
          <w:tcPr>
            <w:tcW w:w="2265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Май</w:t>
            </w:r>
          </w:p>
        </w:tc>
      </w:tr>
      <w:tr w:rsidR="002B170C" w:rsidRPr="00F32728" w:rsidTr="000400F4">
        <w:trPr>
          <w:trHeight w:val="625"/>
        </w:trPr>
        <w:tc>
          <w:tcPr>
            <w:tcW w:w="2268" w:type="dxa"/>
          </w:tcPr>
          <w:p w:rsidR="002B170C" w:rsidRPr="00F32728" w:rsidRDefault="002B170C" w:rsidP="000400F4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Задачи</w:t>
            </w:r>
          </w:p>
        </w:tc>
        <w:tc>
          <w:tcPr>
            <w:tcW w:w="6805" w:type="dxa"/>
            <w:gridSpan w:val="4"/>
          </w:tcPr>
          <w:p w:rsidR="00B525FB" w:rsidRPr="00F32728" w:rsidRDefault="000400F4" w:rsidP="000400F4">
            <w:pPr>
              <w:spacing w:after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F32728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B525FB" w:rsidRPr="00F32728">
              <w:rPr>
                <w:rFonts w:eastAsia="Times New Roman"/>
                <w:sz w:val="20"/>
                <w:szCs w:val="20"/>
                <w:lang w:eastAsia="ru-RU"/>
              </w:rPr>
              <w:t>Совершенствование деятельности дошкольного учреждения по духовно - нравственному воспитанию детей дошкольного возраста.</w:t>
            </w:r>
          </w:p>
          <w:p w:rsidR="002B170C" w:rsidRPr="00F32728" w:rsidRDefault="002B170C" w:rsidP="000400F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18"/>
              </w:rPr>
            </w:pPr>
          </w:p>
        </w:tc>
        <w:tc>
          <w:tcPr>
            <w:tcW w:w="6804" w:type="dxa"/>
            <w:gridSpan w:val="3"/>
          </w:tcPr>
          <w:p w:rsidR="002B170C" w:rsidRPr="00F32728" w:rsidRDefault="002B170C" w:rsidP="000400F4">
            <w:pPr>
              <w:spacing w:after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F32728">
              <w:rPr>
                <w:sz w:val="20"/>
                <w:szCs w:val="20"/>
              </w:rPr>
              <w:t xml:space="preserve">2. </w:t>
            </w:r>
            <w:r w:rsidR="00B525FB" w:rsidRPr="00F32728">
              <w:rPr>
                <w:rFonts w:eastAsia="Times New Roman"/>
                <w:sz w:val="20"/>
                <w:szCs w:val="20"/>
                <w:lang w:eastAsia="ru-RU"/>
              </w:rPr>
              <w:t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</w:t>
            </w:r>
            <w:r w:rsidR="000400F4" w:rsidRPr="00F32728">
              <w:rPr>
                <w:rFonts w:eastAsia="Times New Roman"/>
                <w:sz w:val="20"/>
                <w:szCs w:val="20"/>
                <w:lang w:eastAsia="ru-RU"/>
              </w:rPr>
              <w:t xml:space="preserve">х и индивидуальных возможностей </w:t>
            </w:r>
            <w:r w:rsidR="00B525FB" w:rsidRPr="00F32728">
              <w:rPr>
                <w:rFonts w:eastAsia="Times New Roman"/>
                <w:sz w:val="20"/>
                <w:szCs w:val="20"/>
                <w:lang w:eastAsia="ru-RU"/>
              </w:rPr>
              <w:t>дошкольников.</w:t>
            </w:r>
          </w:p>
        </w:tc>
        <w:tc>
          <w:tcPr>
            <w:tcW w:w="6770" w:type="dxa"/>
            <w:gridSpan w:val="3"/>
          </w:tcPr>
          <w:p w:rsidR="002B170C" w:rsidRPr="00F32728" w:rsidRDefault="00B525FB" w:rsidP="000400F4">
            <w:pPr>
              <w:spacing w:after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F32728">
              <w:rPr>
                <w:rFonts w:eastAsia="Times New Roman"/>
                <w:sz w:val="20"/>
                <w:szCs w:val="20"/>
                <w:lang w:eastAsia="ru-RU"/>
              </w:rPr>
              <w:t xml:space="preserve">3.Совершенствование моделей взаимодействия с семьями воспитанников, обеспечивающих единство подходов к воспитанию и образованию  дошкольников в соответствии с ФГОС </w:t>
            </w:r>
            <w:proofErr w:type="gramStart"/>
            <w:r w:rsidRPr="00F32728">
              <w:rPr>
                <w:rFonts w:eastAsia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F3272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2B170C" w:rsidRPr="00F32728" w:rsidTr="00592918">
        <w:tc>
          <w:tcPr>
            <w:tcW w:w="2268" w:type="dxa"/>
            <w:vAlign w:val="center"/>
          </w:tcPr>
          <w:p w:rsidR="002B170C" w:rsidRPr="00F32728" w:rsidRDefault="002B170C" w:rsidP="00B525FB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РМО</w:t>
            </w:r>
          </w:p>
        </w:tc>
        <w:tc>
          <w:tcPr>
            <w:tcW w:w="20379" w:type="dxa"/>
            <w:gridSpan w:val="10"/>
            <w:tcBorders>
              <w:top w:val="nil"/>
              <w:bottom w:val="nil"/>
            </w:tcBorders>
            <w:vAlign w:val="center"/>
          </w:tcPr>
          <w:p w:rsidR="002B170C" w:rsidRPr="00F32728" w:rsidRDefault="0011202F" w:rsidP="0011202F">
            <w:pPr>
              <w:pStyle w:val="a6"/>
              <w:numPr>
                <w:ilvl w:val="0"/>
                <w:numId w:val="5"/>
              </w:numPr>
              <w:rPr>
                <w:sz w:val="20"/>
                <w:szCs w:val="18"/>
              </w:rPr>
            </w:pPr>
            <w:r w:rsidRPr="00F32728">
              <w:rPr>
                <w:sz w:val="18"/>
                <w:szCs w:val="18"/>
                <w:shd w:val="clear" w:color="auto" w:fill="FFFFFF"/>
              </w:rPr>
              <w:t xml:space="preserve">«Формирование основ безопасности дорожного движения посредством сюжетно-ролевой игры»;                                                                                                                     2. Духовно-нравственное воспитание детей дошкольного возраста. </w:t>
            </w:r>
          </w:p>
          <w:p w:rsidR="009D5ACD" w:rsidRPr="00F32728" w:rsidRDefault="009D5ACD" w:rsidP="009D5ACD">
            <w:pPr>
              <w:pStyle w:val="a6"/>
              <w:ind w:left="1080"/>
              <w:rPr>
                <w:sz w:val="20"/>
                <w:szCs w:val="18"/>
              </w:rPr>
            </w:pPr>
          </w:p>
        </w:tc>
      </w:tr>
      <w:tr w:rsidR="002B170C" w:rsidRPr="00F32728" w:rsidTr="000400F4">
        <w:trPr>
          <w:trHeight w:val="1294"/>
        </w:trPr>
        <w:tc>
          <w:tcPr>
            <w:tcW w:w="2268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Консультации</w:t>
            </w:r>
          </w:p>
        </w:tc>
        <w:tc>
          <w:tcPr>
            <w:tcW w:w="2263" w:type="dxa"/>
          </w:tcPr>
          <w:p w:rsidR="002B170C" w:rsidRPr="00F32728" w:rsidRDefault="002D5E6D" w:rsidP="000400F4">
            <w:pPr>
              <w:pStyle w:val="a6"/>
              <w:jc w:val="center"/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Взаимодействие воспитателя с родителями в гармонизации детско-родительских отношений, влияющих на социализацию детей.</w:t>
            </w:r>
          </w:p>
          <w:p w:rsidR="002D5E6D" w:rsidRPr="00F32728" w:rsidRDefault="002D5E6D" w:rsidP="000400F4">
            <w:pPr>
              <w:pStyle w:val="a6"/>
              <w:jc w:val="center"/>
              <w:rPr>
                <w:sz w:val="18"/>
                <w:szCs w:val="18"/>
              </w:rPr>
            </w:pPr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(Сологуб Е.Н)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2B170C" w:rsidRPr="00F32728" w:rsidRDefault="0011202F" w:rsidP="000400F4">
            <w:pPr>
              <w:pStyle w:val="a6"/>
              <w:jc w:val="center"/>
              <w:rPr>
                <w:rStyle w:val="apple-converted-space"/>
                <w:sz w:val="18"/>
                <w:szCs w:val="18"/>
                <w:shd w:val="clear" w:color="auto" w:fill="FFFFFF"/>
              </w:rPr>
            </w:pPr>
            <w:r w:rsidRPr="00F32728">
              <w:rPr>
                <w:rStyle w:val="apple-converted-space"/>
                <w:sz w:val="18"/>
                <w:szCs w:val="18"/>
                <w:shd w:val="clear" w:color="auto" w:fill="FFFFFF"/>
              </w:rPr>
              <w:t>Проблемное обучение в математическом развитии детей</w:t>
            </w:r>
            <w:r w:rsidR="002B170C" w:rsidRPr="00F32728">
              <w:rPr>
                <w:rStyle w:val="apple-converted-space"/>
                <w:sz w:val="18"/>
                <w:szCs w:val="18"/>
                <w:shd w:val="clear" w:color="auto" w:fill="FFFFFF"/>
              </w:rPr>
              <w:t>.</w:t>
            </w:r>
          </w:p>
          <w:p w:rsidR="0011202F" w:rsidRPr="00F32728" w:rsidRDefault="0011202F" w:rsidP="000400F4">
            <w:pPr>
              <w:pStyle w:val="a6"/>
              <w:jc w:val="center"/>
              <w:rPr>
                <w:sz w:val="18"/>
                <w:szCs w:val="18"/>
              </w:rPr>
            </w:pPr>
            <w:r w:rsidRPr="00F32728">
              <w:rPr>
                <w:rStyle w:val="apple-converted-space"/>
                <w:sz w:val="18"/>
                <w:szCs w:val="18"/>
                <w:shd w:val="clear" w:color="auto" w:fill="FFFFFF"/>
              </w:rPr>
              <w:t>(Панкова Е.М)</w:t>
            </w:r>
          </w:p>
        </w:tc>
        <w:tc>
          <w:tcPr>
            <w:tcW w:w="2263" w:type="dxa"/>
          </w:tcPr>
          <w:p w:rsidR="002B170C" w:rsidRPr="00F32728" w:rsidRDefault="0011202F" w:rsidP="000400F4">
            <w:pPr>
              <w:pStyle w:val="a6"/>
              <w:jc w:val="center"/>
              <w:rPr>
                <w:sz w:val="18"/>
                <w:szCs w:val="18"/>
              </w:rPr>
            </w:pPr>
            <w:r w:rsidRPr="00F32728">
              <w:rPr>
                <w:sz w:val="18"/>
                <w:szCs w:val="18"/>
                <w:shd w:val="clear" w:color="auto" w:fill="FFFFFF"/>
              </w:rPr>
              <w:t>Люби и знай родной край. (Игнатова Л.В)</w:t>
            </w:r>
          </w:p>
        </w:tc>
        <w:tc>
          <w:tcPr>
            <w:tcW w:w="2141" w:type="dxa"/>
            <w:gridSpan w:val="2"/>
          </w:tcPr>
          <w:p w:rsidR="002B170C" w:rsidRPr="00F32728" w:rsidRDefault="001B4B38" w:rsidP="000400F4">
            <w:pPr>
              <w:pStyle w:val="a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F32728">
              <w:rPr>
                <w:sz w:val="18"/>
                <w:szCs w:val="18"/>
                <w:shd w:val="clear" w:color="auto" w:fill="FFFFFF"/>
              </w:rPr>
              <w:t>Мастер-класс «Новогодняя поделка»</w:t>
            </w:r>
          </w:p>
          <w:p w:rsidR="001B4B38" w:rsidRPr="00F32728" w:rsidRDefault="001B4B38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18"/>
                <w:szCs w:val="18"/>
                <w:shd w:val="clear" w:color="auto" w:fill="FFFFFF"/>
              </w:rPr>
              <w:t>(Мальцева Е.А)</w:t>
            </w:r>
          </w:p>
        </w:tc>
        <w:tc>
          <w:tcPr>
            <w:tcW w:w="2389" w:type="dxa"/>
            <w:shd w:val="clear" w:color="auto" w:fill="auto"/>
          </w:tcPr>
          <w:p w:rsidR="002B170C" w:rsidRPr="00F32728" w:rsidRDefault="001B4B38" w:rsidP="000400F4">
            <w:pPr>
              <w:spacing w:after="0"/>
              <w:jc w:val="center"/>
              <w:rPr>
                <w:sz w:val="18"/>
                <w:szCs w:val="18"/>
              </w:rPr>
            </w:pPr>
            <w:r w:rsidRPr="00F32728">
              <w:rPr>
                <w:sz w:val="18"/>
                <w:szCs w:val="18"/>
              </w:rPr>
              <w:t>Экологическое воспитание дошкольника</w:t>
            </w:r>
          </w:p>
          <w:p w:rsidR="001B4B38" w:rsidRPr="00F32728" w:rsidRDefault="001B4B38" w:rsidP="000400F4">
            <w:pPr>
              <w:spacing w:after="0"/>
              <w:jc w:val="center"/>
              <w:rPr>
                <w:b/>
              </w:rPr>
            </w:pPr>
            <w:r w:rsidRPr="00F32728">
              <w:rPr>
                <w:sz w:val="18"/>
                <w:szCs w:val="18"/>
              </w:rPr>
              <w:t>(</w:t>
            </w:r>
            <w:proofErr w:type="spellStart"/>
            <w:r w:rsidRPr="00F32728">
              <w:rPr>
                <w:sz w:val="18"/>
                <w:szCs w:val="18"/>
              </w:rPr>
              <w:t>Благова</w:t>
            </w:r>
            <w:proofErr w:type="spellEnd"/>
            <w:r w:rsidRPr="00F32728">
              <w:rPr>
                <w:sz w:val="18"/>
                <w:szCs w:val="18"/>
              </w:rPr>
              <w:t xml:space="preserve"> О.С.)</w:t>
            </w:r>
          </w:p>
        </w:tc>
        <w:tc>
          <w:tcPr>
            <w:tcW w:w="2289" w:type="dxa"/>
          </w:tcPr>
          <w:p w:rsidR="001B4B38" w:rsidRPr="00F32728" w:rsidRDefault="001B4B38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Мастер-класс</w:t>
            </w:r>
          </w:p>
          <w:p w:rsidR="002B170C" w:rsidRPr="00F32728" w:rsidRDefault="001B4B38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«Я рисую»</w:t>
            </w:r>
          </w:p>
          <w:p w:rsidR="001B4B38" w:rsidRPr="00F32728" w:rsidRDefault="001B4B38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(Галкина А.В)</w:t>
            </w:r>
          </w:p>
        </w:tc>
        <w:tc>
          <w:tcPr>
            <w:tcW w:w="2240" w:type="dxa"/>
          </w:tcPr>
          <w:p w:rsidR="002B170C" w:rsidRPr="00F32728" w:rsidRDefault="00263313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Приобщение детей к истокам народной культуры в условии детского сада</w:t>
            </w:r>
          </w:p>
          <w:p w:rsidR="00263313" w:rsidRPr="00F32728" w:rsidRDefault="00263313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</w:t>
            </w:r>
            <w:proofErr w:type="spellStart"/>
            <w:r w:rsidRPr="00F32728">
              <w:rPr>
                <w:sz w:val="20"/>
                <w:szCs w:val="18"/>
              </w:rPr>
              <w:t>Хлуднева</w:t>
            </w:r>
            <w:proofErr w:type="spellEnd"/>
            <w:r w:rsidRPr="00F32728">
              <w:rPr>
                <w:sz w:val="20"/>
                <w:szCs w:val="18"/>
              </w:rPr>
              <w:t xml:space="preserve"> И.В)</w:t>
            </w:r>
          </w:p>
        </w:tc>
        <w:tc>
          <w:tcPr>
            <w:tcW w:w="2265" w:type="dxa"/>
          </w:tcPr>
          <w:p w:rsidR="002B170C" w:rsidRPr="00F32728" w:rsidRDefault="00263313" w:rsidP="000400F4">
            <w:pPr>
              <w:spacing w:before="36" w:after="36"/>
              <w:ind w:left="182" w:right="182"/>
              <w:jc w:val="center"/>
              <w:outlineLvl w:val="3"/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Метод</w:t>
            </w:r>
            <w:proofErr w:type="gramEnd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направленный на достижение идеального </w:t>
            </w:r>
            <w:proofErr w:type="spellStart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результа</w:t>
            </w:r>
            <w:proofErr w:type="spellEnd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(ТРИЗ)</w:t>
            </w:r>
          </w:p>
          <w:p w:rsidR="00263313" w:rsidRPr="00F32728" w:rsidRDefault="00263313" w:rsidP="000400F4">
            <w:pPr>
              <w:spacing w:before="36" w:after="36"/>
              <w:ind w:left="182" w:right="182"/>
              <w:jc w:val="center"/>
              <w:outlineLvl w:val="3"/>
              <w:rPr>
                <w:b/>
                <w:sz w:val="18"/>
                <w:szCs w:val="18"/>
              </w:rPr>
            </w:pPr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(Селезнёва Т.Н.)</w:t>
            </w:r>
          </w:p>
        </w:tc>
        <w:tc>
          <w:tcPr>
            <w:tcW w:w="2265" w:type="dxa"/>
          </w:tcPr>
          <w:p w:rsidR="002B170C" w:rsidRPr="00F32728" w:rsidRDefault="00263313" w:rsidP="000400F4">
            <w:pPr>
              <w:spacing w:after="0"/>
              <w:jc w:val="center"/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Театральн</w:t>
            </w:r>
            <w:proofErr w:type="gramStart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игровая деятельность как средство развития коммуникативных способностей детей дошкольного возраста.</w:t>
            </w:r>
          </w:p>
          <w:p w:rsidR="002B170C" w:rsidRPr="00F32728" w:rsidRDefault="00263313" w:rsidP="000400F4">
            <w:pPr>
              <w:spacing w:after="0"/>
              <w:jc w:val="center"/>
              <w:rPr>
                <w:sz w:val="20"/>
                <w:szCs w:val="18"/>
              </w:rPr>
            </w:pPr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Чувашова</w:t>
            </w:r>
            <w:proofErr w:type="spellEnd"/>
            <w:r w:rsidRPr="00F32728">
              <w:rPr>
                <w:rStyle w:val="a8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Т.Н)</w:t>
            </w:r>
          </w:p>
        </w:tc>
      </w:tr>
      <w:tr w:rsidR="002B170C" w:rsidRPr="00F32728" w:rsidTr="000400F4">
        <w:trPr>
          <w:trHeight w:val="2257"/>
        </w:trPr>
        <w:tc>
          <w:tcPr>
            <w:tcW w:w="2268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Коллективные просмотры</w:t>
            </w:r>
          </w:p>
        </w:tc>
        <w:tc>
          <w:tcPr>
            <w:tcW w:w="2263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Готовность групп к учебному году. Воспитатели групп.</w:t>
            </w:r>
          </w:p>
        </w:tc>
        <w:tc>
          <w:tcPr>
            <w:tcW w:w="2264" w:type="dxa"/>
          </w:tcPr>
          <w:p w:rsidR="002B170C" w:rsidRPr="00F32728" w:rsidRDefault="002D5E6D" w:rsidP="000400F4">
            <w:pPr>
              <w:spacing w:after="0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Просмотр образовательной деятельности воспитателя подготовительной группы </w:t>
            </w:r>
            <w:proofErr w:type="spellStart"/>
            <w:r w:rsidRPr="00F32728">
              <w:rPr>
                <w:sz w:val="20"/>
                <w:szCs w:val="18"/>
              </w:rPr>
              <w:t>Бортеневой</w:t>
            </w:r>
            <w:proofErr w:type="spellEnd"/>
            <w:r w:rsidRPr="00F32728">
              <w:rPr>
                <w:sz w:val="20"/>
                <w:szCs w:val="18"/>
              </w:rPr>
              <w:t xml:space="preserve"> Г.В.</w:t>
            </w:r>
          </w:p>
          <w:p w:rsidR="002D5E6D" w:rsidRPr="00F32728" w:rsidRDefault="002D5E6D" w:rsidP="000400F4">
            <w:pPr>
              <w:spacing w:after="0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(Образовательная область «Развитие речи»)</w:t>
            </w:r>
          </w:p>
        </w:tc>
        <w:tc>
          <w:tcPr>
            <w:tcW w:w="2263" w:type="dxa"/>
          </w:tcPr>
          <w:p w:rsidR="002B170C" w:rsidRPr="00F32728" w:rsidRDefault="002B170C" w:rsidP="000400F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41" w:type="dxa"/>
            <w:gridSpan w:val="2"/>
          </w:tcPr>
          <w:p w:rsidR="002D5E6D" w:rsidRPr="00F32728" w:rsidRDefault="002D5E6D" w:rsidP="000400F4">
            <w:pPr>
              <w:spacing w:after="0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Просмотр образовательной деятельности инструктора по физической культуре </w:t>
            </w:r>
            <w:proofErr w:type="spellStart"/>
            <w:r w:rsidRPr="00F32728">
              <w:rPr>
                <w:sz w:val="20"/>
                <w:szCs w:val="18"/>
              </w:rPr>
              <w:t>Кургузовой</w:t>
            </w:r>
            <w:proofErr w:type="spellEnd"/>
            <w:r w:rsidRPr="00F32728">
              <w:rPr>
                <w:sz w:val="20"/>
                <w:szCs w:val="18"/>
              </w:rPr>
              <w:t xml:space="preserve"> О.В.</w:t>
            </w:r>
          </w:p>
          <w:p w:rsidR="002B170C" w:rsidRPr="00F32728" w:rsidRDefault="002D5E6D" w:rsidP="000400F4">
            <w:pPr>
              <w:spacing w:after="0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(Образовательная область «Физическое  развитие»)</w:t>
            </w:r>
          </w:p>
        </w:tc>
        <w:tc>
          <w:tcPr>
            <w:tcW w:w="2389" w:type="dxa"/>
          </w:tcPr>
          <w:p w:rsidR="002B170C" w:rsidRPr="00F32728" w:rsidRDefault="002B170C" w:rsidP="000400F4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289" w:type="dxa"/>
          </w:tcPr>
          <w:p w:rsidR="002D5E6D" w:rsidRPr="00F32728" w:rsidRDefault="002D5E6D" w:rsidP="000400F4">
            <w:pPr>
              <w:spacing w:after="0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Просмотр образовательной деятельности воспитателя средней группы </w:t>
            </w:r>
            <w:proofErr w:type="spellStart"/>
            <w:r w:rsidRPr="00F32728">
              <w:rPr>
                <w:sz w:val="20"/>
                <w:szCs w:val="18"/>
              </w:rPr>
              <w:t>Демеховой</w:t>
            </w:r>
            <w:proofErr w:type="spellEnd"/>
            <w:r w:rsidRPr="00F32728">
              <w:rPr>
                <w:sz w:val="20"/>
                <w:szCs w:val="18"/>
              </w:rPr>
              <w:t xml:space="preserve">  В.Н.</w:t>
            </w:r>
          </w:p>
          <w:p w:rsidR="002B170C" w:rsidRPr="00F32728" w:rsidRDefault="002D5E6D" w:rsidP="000400F4">
            <w:pPr>
              <w:pStyle w:val="21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(Образовательная область «Социально-коммуникативное развитие»)</w:t>
            </w:r>
          </w:p>
        </w:tc>
        <w:tc>
          <w:tcPr>
            <w:tcW w:w="2240" w:type="dxa"/>
          </w:tcPr>
          <w:p w:rsidR="002B170C" w:rsidRPr="00F32728" w:rsidRDefault="002B170C" w:rsidP="000400F4">
            <w:pPr>
              <w:pStyle w:val="2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283EB1" w:rsidRPr="00F32728" w:rsidRDefault="002D5E6D" w:rsidP="000400F4">
            <w:pPr>
              <w:spacing w:after="0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Просмотр образовательной деятельности воспитателя </w:t>
            </w:r>
            <w:r w:rsidR="00283EB1" w:rsidRPr="00F32728">
              <w:rPr>
                <w:sz w:val="20"/>
                <w:szCs w:val="18"/>
              </w:rPr>
              <w:t>подготовительной группы Симоновой Е.В.</w:t>
            </w:r>
          </w:p>
          <w:p w:rsidR="002B170C" w:rsidRPr="00F32728" w:rsidRDefault="002D5E6D" w:rsidP="000400F4">
            <w:pPr>
              <w:spacing w:after="0"/>
              <w:jc w:val="center"/>
              <w:rPr>
                <w:sz w:val="18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(Образовательная область </w:t>
            </w:r>
            <w:r w:rsidR="00283EB1" w:rsidRPr="00F32728">
              <w:rPr>
                <w:sz w:val="20"/>
                <w:szCs w:val="18"/>
              </w:rPr>
              <w:t xml:space="preserve">«Познавательное </w:t>
            </w:r>
            <w:r w:rsidRPr="00F32728">
              <w:rPr>
                <w:sz w:val="20"/>
                <w:szCs w:val="18"/>
              </w:rPr>
              <w:t>развитие»)</w:t>
            </w:r>
          </w:p>
        </w:tc>
        <w:tc>
          <w:tcPr>
            <w:tcW w:w="2265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2B170C" w:rsidRPr="00F32728" w:rsidTr="0011202F">
        <w:tc>
          <w:tcPr>
            <w:tcW w:w="2268" w:type="dxa"/>
            <w:vAlign w:val="center"/>
          </w:tcPr>
          <w:p w:rsidR="002B170C" w:rsidRPr="00F32728" w:rsidRDefault="00F865AF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Смотр-к</w:t>
            </w:r>
            <w:r w:rsidR="002B170C" w:rsidRPr="00F32728">
              <w:rPr>
                <w:b/>
                <w:sz w:val="20"/>
                <w:szCs w:val="18"/>
              </w:rPr>
              <w:t>онкурс</w:t>
            </w:r>
          </w:p>
        </w:tc>
        <w:tc>
          <w:tcPr>
            <w:tcW w:w="2263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64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2B170C" w:rsidRPr="00F32728" w:rsidRDefault="00F865AF" w:rsidP="00592918">
            <w:pPr>
              <w:pStyle w:val="a6"/>
              <w:jc w:val="center"/>
              <w:rPr>
                <w:sz w:val="18"/>
                <w:szCs w:val="18"/>
              </w:rPr>
            </w:pPr>
            <w:r w:rsidRPr="00F32728">
              <w:rPr>
                <w:sz w:val="18"/>
                <w:szCs w:val="18"/>
              </w:rPr>
              <w:t>Конкурс кормушек «Помоги пернатым друзьям»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389" w:type="dxa"/>
            <w:vAlign w:val="center"/>
          </w:tcPr>
          <w:p w:rsidR="002B170C" w:rsidRPr="00F32728" w:rsidRDefault="00AF2742" w:rsidP="00592918">
            <w:pPr>
              <w:pStyle w:val="a6"/>
              <w:jc w:val="center"/>
              <w:rPr>
                <w:sz w:val="18"/>
                <w:szCs w:val="18"/>
              </w:rPr>
            </w:pPr>
            <w:r w:rsidRPr="00F32728">
              <w:rPr>
                <w:sz w:val="18"/>
                <w:szCs w:val="18"/>
              </w:rPr>
              <w:t>Конкурс-выставка книжек самоделок «С книгой по дороге детства»</w:t>
            </w:r>
          </w:p>
        </w:tc>
        <w:tc>
          <w:tcPr>
            <w:tcW w:w="2289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2B170C" w:rsidRPr="00F32728" w:rsidRDefault="00BA6B62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«Воспитатель года- 2016</w:t>
            </w:r>
            <w:r w:rsidR="002B170C" w:rsidRPr="00F32728">
              <w:rPr>
                <w:sz w:val="20"/>
                <w:szCs w:val="18"/>
              </w:rPr>
              <w:t>»</w:t>
            </w:r>
          </w:p>
        </w:tc>
        <w:tc>
          <w:tcPr>
            <w:tcW w:w="2265" w:type="dxa"/>
            <w:vAlign w:val="center"/>
          </w:tcPr>
          <w:p w:rsidR="002B170C" w:rsidRPr="00F32728" w:rsidRDefault="006F222F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Конкурс поделок и рисунков          «Загадки космоса»</w:t>
            </w:r>
          </w:p>
        </w:tc>
        <w:tc>
          <w:tcPr>
            <w:tcW w:w="2265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</w:tr>
      <w:tr w:rsidR="002B170C" w:rsidRPr="00F32728" w:rsidTr="000400F4">
        <w:trPr>
          <w:trHeight w:val="814"/>
        </w:trPr>
        <w:tc>
          <w:tcPr>
            <w:tcW w:w="2268" w:type="dxa"/>
          </w:tcPr>
          <w:p w:rsidR="002B170C" w:rsidRPr="00F32728" w:rsidRDefault="002B170C" w:rsidP="000400F4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Оснащение методического кабинета</w:t>
            </w:r>
          </w:p>
        </w:tc>
        <w:tc>
          <w:tcPr>
            <w:tcW w:w="2263" w:type="dxa"/>
          </w:tcPr>
          <w:p w:rsidR="002B170C" w:rsidRPr="00F32728" w:rsidRDefault="00CD4B08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Подбор методической литературы на 2016-2017 учебный год.</w:t>
            </w:r>
          </w:p>
        </w:tc>
        <w:tc>
          <w:tcPr>
            <w:tcW w:w="2264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Обновление методического стенда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2B170C" w:rsidRPr="00F32728" w:rsidRDefault="00212894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Обновление  методической </w:t>
            </w:r>
            <w:r w:rsidR="002B170C" w:rsidRPr="00F32728">
              <w:rPr>
                <w:sz w:val="20"/>
                <w:szCs w:val="18"/>
              </w:rPr>
              <w:t xml:space="preserve"> литературы.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389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Обновление картотеки методического и  дидактического материала.</w:t>
            </w:r>
          </w:p>
        </w:tc>
        <w:tc>
          <w:tcPr>
            <w:tcW w:w="2289" w:type="dxa"/>
          </w:tcPr>
          <w:p w:rsidR="002B170C" w:rsidRPr="00F32728" w:rsidRDefault="00CD4B08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Обновление материала передового педагогического опыта</w:t>
            </w:r>
          </w:p>
        </w:tc>
        <w:tc>
          <w:tcPr>
            <w:tcW w:w="2240" w:type="dxa"/>
          </w:tcPr>
          <w:p w:rsidR="002B170C" w:rsidRPr="00F32728" w:rsidRDefault="00CD4B08" w:rsidP="000400F4">
            <w:pPr>
              <w:jc w:val="center"/>
              <w:rPr>
                <w:sz w:val="18"/>
                <w:szCs w:val="18"/>
              </w:rPr>
            </w:pPr>
            <w:r w:rsidRPr="00F32728">
              <w:rPr>
                <w:sz w:val="18"/>
                <w:szCs w:val="18"/>
              </w:rPr>
              <w:t>Подбор материала о знаменитых женщинах России.</w:t>
            </w:r>
          </w:p>
        </w:tc>
        <w:tc>
          <w:tcPr>
            <w:tcW w:w="2265" w:type="dxa"/>
          </w:tcPr>
          <w:p w:rsidR="002B170C" w:rsidRPr="00F32728" w:rsidRDefault="00CD4B08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Оформление выставки книг посвященных Великой Отечественной войне</w:t>
            </w:r>
          </w:p>
        </w:tc>
        <w:tc>
          <w:tcPr>
            <w:tcW w:w="2265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</w:p>
        </w:tc>
      </w:tr>
      <w:tr w:rsidR="002B170C" w:rsidRPr="00F32728" w:rsidTr="0011202F">
        <w:tc>
          <w:tcPr>
            <w:tcW w:w="2268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Выставки</w:t>
            </w:r>
          </w:p>
        </w:tc>
        <w:tc>
          <w:tcPr>
            <w:tcW w:w="2263" w:type="dxa"/>
            <w:vAlign w:val="center"/>
          </w:tcPr>
          <w:p w:rsidR="002B170C" w:rsidRPr="00F32728" w:rsidRDefault="00AF2742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Выставка стенгазеты «Вот </w:t>
            </w:r>
            <w:proofErr w:type="gramStart"/>
            <w:r w:rsidRPr="00F32728">
              <w:rPr>
                <w:sz w:val="20"/>
                <w:szCs w:val="18"/>
              </w:rPr>
              <w:t>оно</w:t>
            </w:r>
            <w:proofErr w:type="gramEnd"/>
            <w:r w:rsidRPr="00F32728">
              <w:rPr>
                <w:sz w:val="20"/>
                <w:szCs w:val="18"/>
              </w:rPr>
              <w:t xml:space="preserve"> какое наше лето!»</w:t>
            </w:r>
          </w:p>
        </w:tc>
        <w:tc>
          <w:tcPr>
            <w:tcW w:w="2264" w:type="dxa"/>
            <w:vAlign w:val="center"/>
          </w:tcPr>
          <w:p w:rsidR="002B170C" w:rsidRPr="00F32728" w:rsidRDefault="00841530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Выставка рисунков </w:t>
            </w:r>
            <w:r w:rsidR="00F865AF" w:rsidRPr="00F32728">
              <w:rPr>
                <w:sz w:val="20"/>
                <w:szCs w:val="18"/>
              </w:rPr>
              <w:t>«Мир грибов: осенние краски»</w:t>
            </w:r>
          </w:p>
        </w:tc>
        <w:tc>
          <w:tcPr>
            <w:tcW w:w="2263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2B170C" w:rsidRPr="00F32728" w:rsidRDefault="00A33959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Выставка новогодних игрушек «Украсим нашу елочку»</w:t>
            </w:r>
          </w:p>
        </w:tc>
        <w:tc>
          <w:tcPr>
            <w:tcW w:w="2389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89" w:type="dxa"/>
            <w:vAlign w:val="center"/>
          </w:tcPr>
          <w:p w:rsidR="002B170C" w:rsidRPr="00F32728" w:rsidRDefault="00AF2742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Выставка работ из конструктора «</w:t>
            </w:r>
            <w:proofErr w:type="spellStart"/>
            <w:r w:rsidRPr="00F32728">
              <w:rPr>
                <w:sz w:val="20"/>
                <w:szCs w:val="18"/>
              </w:rPr>
              <w:t>Лего</w:t>
            </w:r>
            <w:proofErr w:type="spellEnd"/>
            <w:r w:rsidRPr="00F32728">
              <w:rPr>
                <w:sz w:val="20"/>
                <w:szCs w:val="18"/>
              </w:rPr>
              <w:t>». «Наша армия сильна, охраняет мир она»</w:t>
            </w:r>
          </w:p>
        </w:tc>
        <w:tc>
          <w:tcPr>
            <w:tcW w:w="2240" w:type="dxa"/>
            <w:vAlign w:val="center"/>
          </w:tcPr>
          <w:p w:rsidR="002B170C" w:rsidRPr="00F32728" w:rsidRDefault="006F222F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Выставка костюмов украшенных бантиками.</w:t>
            </w:r>
          </w:p>
        </w:tc>
        <w:tc>
          <w:tcPr>
            <w:tcW w:w="2265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2B170C" w:rsidRPr="00F32728" w:rsidRDefault="006F222F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Выставка рисунков </w:t>
            </w:r>
            <w:r w:rsidR="002B170C" w:rsidRPr="00F32728">
              <w:rPr>
                <w:sz w:val="20"/>
                <w:szCs w:val="18"/>
              </w:rPr>
              <w:t>«</w:t>
            </w:r>
            <w:r w:rsidRPr="00F32728">
              <w:rPr>
                <w:sz w:val="20"/>
                <w:szCs w:val="18"/>
              </w:rPr>
              <w:t>Мой любимый детский сад»</w:t>
            </w:r>
          </w:p>
        </w:tc>
      </w:tr>
      <w:tr w:rsidR="002B170C" w:rsidRPr="00F32728" w:rsidTr="000400F4">
        <w:trPr>
          <w:trHeight w:val="1355"/>
        </w:trPr>
        <w:tc>
          <w:tcPr>
            <w:tcW w:w="2268" w:type="dxa"/>
          </w:tcPr>
          <w:p w:rsidR="002B170C" w:rsidRPr="00F32728" w:rsidRDefault="002B170C" w:rsidP="000400F4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Работа с родителями</w:t>
            </w:r>
          </w:p>
        </w:tc>
        <w:tc>
          <w:tcPr>
            <w:tcW w:w="2263" w:type="dxa"/>
          </w:tcPr>
          <w:p w:rsidR="002B170C" w:rsidRPr="00F32728" w:rsidRDefault="00C04760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Общее родительское собрание</w:t>
            </w:r>
            <w:r w:rsidR="007B619B" w:rsidRPr="00F32728">
              <w:rPr>
                <w:sz w:val="20"/>
                <w:szCs w:val="18"/>
              </w:rPr>
              <w:t>.</w:t>
            </w:r>
          </w:p>
          <w:p w:rsidR="00445DBB" w:rsidRPr="00F32728" w:rsidRDefault="000400F4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 xml:space="preserve">«Растите малышей </w:t>
            </w:r>
            <w:proofErr w:type="gramStart"/>
            <w:r w:rsidRPr="00F32728">
              <w:rPr>
                <w:sz w:val="20"/>
                <w:szCs w:val="18"/>
              </w:rPr>
              <w:t>здоровыми</w:t>
            </w:r>
            <w:proofErr w:type="gramEnd"/>
            <w:r w:rsidR="00C04760" w:rsidRPr="00F32728">
              <w:rPr>
                <w:sz w:val="20"/>
                <w:szCs w:val="18"/>
              </w:rPr>
              <w:t>»</w:t>
            </w:r>
          </w:p>
          <w:p w:rsidR="005E1455" w:rsidRDefault="00445DBB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Групповое родительское собрание</w:t>
            </w:r>
            <w:r w:rsidR="009D5ACD" w:rsidRPr="00F32728">
              <w:rPr>
                <w:sz w:val="20"/>
                <w:szCs w:val="18"/>
              </w:rPr>
              <w:t>.</w:t>
            </w:r>
          </w:p>
          <w:p w:rsidR="003C3D27" w:rsidRPr="00F32728" w:rsidRDefault="003C3D27" w:rsidP="000400F4">
            <w:pPr>
              <w:pStyle w:val="a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(воспитатели групп, специалисты)</w:t>
            </w:r>
          </w:p>
        </w:tc>
        <w:tc>
          <w:tcPr>
            <w:tcW w:w="2264" w:type="dxa"/>
          </w:tcPr>
          <w:p w:rsidR="007B619B" w:rsidRPr="00F32728" w:rsidRDefault="007B619B" w:rsidP="000400F4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2728">
              <w:rPr>
                <w:rFonts w:eastAsia="Times New Roman"/>
                <w:sz w:val="18"/>
                <w:szCs w:val="18"/>
                <w:lang w:eastAsia="ru-RU"/>
              </w:rPr>
              <w:t>Оказание консультативной помощи:</w:t>
            </w:r>
          </w:p>
          <w:p w:rsidR="007B619B" w:rsidRPr="00F32728" w:rsidRDefault="007B619B" w:rsidP="000400F4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2728">
              <w:rPr>
                <w:rFonts w:eastAsia="Times New Roman"/>
                <w:sz w:val="18"/>
                <w:szCs w:val="18"/>
                <w:lang w:eastAsia="ru-RU"/>
              </w:rPr>
              <w:t>- по заявке родителей;</w:t>
            </w:r>
          </w:p>
          <w:p w:rsidR="007B619B" w:rsidRPr="00F32728" w:rsidRDefault="007B619B" w:rsidP="000400F4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2728">
              <w:rPr>
                <w:rFonts w:eastAsia="Times New Roman"/>
                <w:sz w:val="18"/>
                <w:szCs w:val="18"/>
                <w:lang w:eastAsia="ru-RU"/>
              </w:rPr>
              <w:t>- проблемная;</w:t>
            </w:r>
          </w:p>
          <w:p w:rsidR="002B170C" w:rsidRPr="00F32728" w:rsidRDefault="007B619B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- оперативная.</w:t>
            </w:r>
          </w:p>
        </w:tc>
        <w:tc>
          <w:tcPr>
            <w:tcW w:w="2263" w:type="dxa"/>
          </w:tcPr>
          <w:p w:rsidR="002B170C" w:rsidRPr="00F32728" w:rsidRDefault="007B619B" w:rsidP="000400F4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Заочное консультирование через групповые информационные стенды (по плану воспитателей).</w:t>
            </w:r>
          </w:p>
        </w:tc>
        <w:tc>
          <w:tcPr>
            <w:tcW w:w="2141" w:type="dxa"/>
            <w:gridSpan w:val="2"/>
          </w:tcPr>
          <w:p w:rsidR="002B170C" w:rsidRPr="00F32728" w:rsidRDefault="007B619B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Привлечение родителей к праздничным мероприятиям с целью развития эмоционально-насыщенного взаимодействия</w:t>
            </w:r>
            <w:r w:rsidRPr="00F32728">
              <w:rPr>
                <w:rFonts w:ascii="Georgia" w:eastAsia="Times New Roman" w:hAnsi="Georgia"/>
                <w:sz w:val="22"/>
                <w:lang w:eastAsia="ru-RU"/>
              </w:rPr>
              <w:t xml:space="preserve"> </w:t>
            </w: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родителей, детей и педагогов ДОУ.</w:t>
            </w:r>
          </w:p>
        </w:tc>
        <w:tc>
          <w:tcPr>
            <w:tcW w:w="2389" w:type="dxa"/>
          </w:tcPr>
          <w:p w:rsidR="002B170C" w:rsidRPr="00F32728" w:rsidRDefault="007B619B" w:rsidP="000400F4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Участие родителей в акциях и конкурсах, организованных в ДОУ.</w:t>
            </w:r>
          </w:p>
        </w:tc>
        <w:tc>
          <w:tcPr>
            <w:tcW w:w="2289" w:type="dxa"/>
          </w:tcPr>
          <w:p w:rsidR="000400F4" w:rsidRPr="00F32728" w:rsidRDefault="000400F4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Общее родительское собрание. «Детский сад и семья, взаимодействие и сотрудничество»</w:t>
            </w:r>
          </w:p>
          <w:p w:rsidR="002B170C" w:rsidRPr="00F32728" w:rsidRDefault="007B619B" w:rsidP="000400F4">
            <w:pPr>
              <w:pStyle w:val="a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Совместные детско-спортивные праздники, развлечения, досуги.</w:t>
            </w:r>
          </w:p>
          <w:p w:rsidR="00445DBB" w:rsidRDefault="00445DBB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Групповое родительское собрание</w:t>
            </w:r>
            <w:r w:rsidR="009D5ACD" w:rsidRPr="00F32728">
              <w:rPr>
                <w:sz w:val="20"/>
                <w:szCs w:val="18"/>
              </w:rPr>
              <w:t>.</w:t>
            </w:r>
          </w:p>
          <w:p w:rsidR="003C3D27" w:rsidRPr="00F32728" w:rsidRDefault="003C3D27" w:rsidP="000400F4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18"/>
              </w:rPr>
              <w:t>(воспитатели групп, специалисты)</w:t>
            </w:r>
          </w:p>
        </w:tc>
        <w:tc>
          <w:tcPr>
            <w:tcW w:w="2240" w:type="dxa"/>
          </w:tcPr>
          <w:p w:rsidR="002B170C" w:rsidRPr="00F32728" w:rsidRDefault="007B619B" w:rsidP="000400F4">
            <w:pPr>
              <w:pStyle w:val="a6"/>
              <w:jc w:val="center"/>
              <w:rPr>
                <w:sz w:val="18"/>
                <w:szCs w:val="18"/>
              </w:rPr>
            </w:pP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Заочное консультирование через медицинские информационные стенды.</w:t>
            </w:r>
          </w:p>
        </w:tc>
        <w:tc>
          <w:tcPr>
            <w:tcW w:w="2265" w:type="dxa"/>
          </w:tcPr>
          <w:p w:rsidR="002B170C" w:rsidRPr="00F32728" w:rsidRDefault="007B619B" w:rsidP="000400F4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F32728">
              <w:rPr>
                <w:rFonts w:eastAsia="Times New Roman" w:cs="Times New Roman"/>
                <w:sz w:val="18"/>
                <w:szCs w:val="18"/>
                <w:lang w:eastAsia="ru-RU"/>
              </w:rPr>
              <w:t>Привлечение родителей к благоустройству территории ДОУ.</w:t>
            </w:r>
          </w:p>
        </w:tc>
        <w:tc>
          <w:tcPr>
            <w:tcW w:w="2265" w:type="dxa"/>
          </w:tcPr>
          <w:p w:rsidR="002B170C" w:rsidRPr="00F32728" w:rsidRDefault="00C04760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Общее родительское собрание</w:t>
            </w:r>
            <w:r w:rsidR="007B619B" w:rsidRPr="00F32728">
              <w:rPr>
                <w:sz w:val="20"/>
                <w:szCs w:val="18"/>
              </w:rPr>
              <w:t>.</w:t>
            </w:r>
          </w:p>
          <w:p w:rsidR="00C04760" w:rsidRPr="00F32728" w:rsidRDefault="000400F4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«Наши достижения и успехи</w:t>
            </w:r>
            <w:r w:rsidR="00C04760" w:rsidRPr="00F32728">
              <w:rPr>
                <w:sz w:val="20"/>
                <w:szCs w:val="18"/>
              </w:rPr>
              <w:t>».</w:t>
            </w:r>
          </w:p>
          <w:p w:rsidR="00445DBB" w:rsidRDefault="00445DBB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Групповое родительское собрание</w:t>
            </w:r>
            <w:r w:rsidR="009D5ACD" w:rsidRPr="00F32728">
              <w:rPr>
                <w:sz w:val="20"/>
                <w:szCs w:val="18"/>
              </w:rPr>
              <w:t>.</w:t>
            </w:r>
          </w:p>
          <w:p w:rsidR="003C3D27" w:rsidRPr="00F32728" w:rsidRDefault="003C3D27" w:rsidP="000400F4">
            <w:pPr>
              <w:pStyle w:val="a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(воспитатели групп, специалисты)</w:t>
            </w:r>
          </w:p>
        </w:tc>
      </w:tr>
      <w:tr w:rsidR="002B170C" w:rsidRPr="00F32728" w:rsidTr="0011202F">
        <w:trPr>
          <w:trHeight w:val="1110"/>
        </w:trPr>
        <w:tc>
          <w:tcPr>
            <w:tcW w:w="2268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t>Повышение квалификации</w:t>
            </w:r>
          </w:p>
        </w:tc>
        <w:tc>
          <w:tcPr>
            <w:tcW w:w="2263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64" w:type="dxa"/>
            <w:vAlign w:val="center"/>
          </w:tcPr>
          <w:p w:rsidR="002B170C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Мальцева Е.А.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(курсы повышения квалификации)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Сорокина Е.В.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(к</w:t>
            </w:r>
            <w:r w:rsidR="00C04760" w:rsidRPr="00F32728">
              <w:rPr>
                <w:sz w:val="20"/>
                <w:szCs w:val="18"/>
              </w:rPr>
              <w:t>урсы повышения квалификации, зам.</w:t>
            </w:r>
            <w:r w:rsidRPr="00F32728">
              <w:rPr>
                <w:sz w:val="20"/>
                <w:szCs w:val="18"/>
              </w:rPr>
              <w:t xml:space="preserve"> по ВМР)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proofErr w:type="spellStart"/>
            <w:r w:rsidRPr="00F32728">
              <w:rPr>
                <w:sz w:val="20"/>
                <w:szCs w:val="18"/>
              </w:rPr>
              <w:t>Чувашова</w:t>
            </w:r>
            <w:proofErr w:type="spellEnd"/>
            <w:r w:rsidRPr="00F32728">
              <w:rPr>
                <w:sz w:val="20"/>
                <w:szCs w:val="18"/>
              </w:rPr>
              <w:t xml:space="preserve"> Т.П.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(курсы повышения квалификации)</w:t>
            </w:r>
          </w:p>
        </w:tc>
        <w:tc>
          <w:tcPr>
            <w:tcW w:w="2263" w:type="dxa"/>
            <w:vAlign w:val="center"/>
          </w:tcPr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Бородина Н.С.</w:t>
            </w:r>
          </w:p>
          <w:p w:rsidR="002B170C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(курсы повышения квалификации)</w:t>
            </w:r>
          </w:p>
        </w:tc>
        <w:tc>
          <w:tcPr>
            <w:tcW w:w="2141" w:type="dxa"/>
            <w:gridSpan w:val="2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389" w:type="dxa"/>
            <w:vAlign w:val="center"/>
          </w:tcPr>
          <w:p w:rsidR="002B170C" w:rsidRPr="00F32728" w:rsidRDefault="002B170C" w:rsidP="00592918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2B170C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Девяткина Л.В.</w:t>
            </w:r>
          </w:p>
          <w:p w:rsidR="009B5BC3" w:rsidRPr="00F32728" w:rsidRDefault="000400F4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  <w:lang w:val="en-US"/>
              </w:rPr>
              <w:t>I</w:t>
            </w:r>
            <w:r w:rsidRPr="00F32728">
              <w:rPr>
                <w:sz w:val="20"/>
                <w:szCs w:val="18"/>
              </w:rPr>
              <w:t>КК</w:t>
            </w:r>
          </w:p>
        </w:tc>
        <w:tc>
          <w:tcPr>
            <w:tcW w:w="2240" w:type="dxa"/>
            <w:vAlign w:val="center"/>
          </w:tcPr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Гончарова М.Н.</w:t>
            </w:r>
          </w:p>
          <w:p w:rsidR="002B170C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proofErr w:type="spellStart"/>
            <w:r w:rsidRPr="00F32728">
              <w:rPr>
                <w:sz w:val="20"/>
                <w:szCs w:val="18"/>
              </w:rPr>
              <w:t>Бортенева</w:t>
            </w:r>
            <w:proofErr w:type="spellEnd"/>
            <w:r w:rsidRPr="00F32728">
              <w:rPr>
                <w:sz w:val="20"/>
                <w:szCs w:val="18"/>
              </w:rPr>
              <w:t xml:space="preserve"> Г.В.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proofErr w:type="spellStart"/>
            <w:r w:rsidRPr="00F32728">
              <w:rPr>
                <w:sz w:val="20"/>
                <w:szCs w:val="18"/>
              </w:rPr>
              <w:t>Клычева</w:t>
            </w:r>
            <w:proofErr w:type="spellEnd"/>
            <w:r w:rsidRPr="00F32728">
              <w:rPr>
                <w:sz w:val="20"/>
                <w:szCs w:val="18"/>
              </w:rPr>
              <w:t xml:space="preserve"> Е.А.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Демехова В.Н.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proofErr w:type="spellStart"/>
            <w:r w:rsidRPr="00F32728">
              <w:rPr>
                <w:sz w:val="20"/>
                <w:szCs w:val="18"/>
              </w:rPr>
              <w:t>Никольникова</w:t>
            </w:r>
            <w:proofErr w:type="spellEnd"/>
            <w:r w:rsidRPr="00F32728">
              <w:rPr>
                <w:sz w:val="20"/>
                <w:szCs w:val="18"/>
              </w:rPr>
              <w:t xml:space="preserve"> Н.А.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proofErr w:type="spellStart"/>
            <w:r w:rsidRPr="00F32728">
              <w:rPr>
                <w:sz w:val="20"/>
                <w:szCs w:val="18"/>
              </w:rPr>
              <w:t>Хлуднева</w:t>
            </w:r>
            <w:proofErr w:type="spellEnd"/>
            <w:r w:rsidRPr="00F32728">
              <w:rPr>
                <w:sz w:val="20"/>
                <w:szCs w:val="18"/>
              </w:rPr>
              <w:t xml:space="preserve"> И.В.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(курсы повышения квалификации)</w:t>
            </w:r>
          </w:p>
        </w:tc>
        <w:tc>
          <w:tcPr>
            <w:tcW w:w="2265" w:type="dxa"/>
            <w:vAlign w:val="center"/>
          </w:tcPr>
          <w:p w:rsidR="002B170C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proofErr w:type="spellStart"/>
            <w:r w:rsidRPr="00F32728">
              <w:rPr>
                <w:sz w:val="20"/>
                <w:szCs w:val="18"/>
              </w:rPr>
              <w:t>Благова</w:t>
            </w:r>
            <w:proofErr w:type="spellEnd"/>
            <w:r w:rsidRPr="00F32728">
              <w:rPr>
                <w:sz w:val="20"/>
                <w:szCs w:val="18"/>
              </w:rPr>
              <w:t xml:space="preserve"> О.С.</w:t>
            </w:r>
          </w:p>
          <w:p w:rsidR="009B5BC3" w:rsidRPr="00F32728" w:rsidRDefault="000400F4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  <w:lang w:val="en-US"/>
              </w:rPr>
              <w:t>I</w:t>
            </w:r>
            <w:r w:rsidRPr="00F32728">
              <w:rPr>
                <w:sz w:val="20"/>
                <w:szCs w:val="18"/>
              </w:rPr>
              <w:t>КК</w:t>
            </w:r>
          </w:p>
        </w:tc>
        <w:tc>
          <w:tcPr>
            <w:tcW w:w="2265" w:type="dxa"/>
            <w:vAlign w:val="center"/>
          </w:tcPr>
          <w:p w:rsidR="002B170C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Галкина А.В.</w:t>
            </w:r>
          </w:p>
          <w:p w:rsidR="009B5BC3" w:rsidRPr="00F32728" w:rsidRDefault="000400F4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  <w:lang w:val="en-US"/>
              </w:rPr>
              <w:t>I</w:t>
            </w:r>
            <w:r w:rsidRPr="00F32728">
              <w:rPr>
                <w:sz w:val="20"/>
                <w:szCs w:val="18"/>
              </w:rPr>
              <w:t xml:space="preserve">КК                       </w:t>
            </w:r>
            <w:proofErr w:type="spellStart"/>
            <w:r w:rsidR="009B5BC3" w:rsidRPr="00F32728">
              <w:rPr>
                <w:sz w:val="20"/>
                <w:szCs w:val="18"/>
              </w:rPr>
              <w:t>Кургузова</w:t>
            </w:r>
            <w:proofErr w:type="spellEnd"/>
            <w:r w:rsidR="009B5BC3" w:rsidRPr="00F32728">
              <w:rPr>
                <w:sz w:val="20"/>
                <w:szCs w:val="18"/>
              </w:rPr>
              <w:t xml:space="preserve"> О.В.</w:t>
            </w:r>
          </w:p>
          <w:p w:rsidR="009B5BC3" w:rsidRPr="00F32728" w:rsidRDefault="009B5BC3" w:rsidP="00592918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(курсы повышения квалификации)</w:t>
            </w:r>
          </w:p>
        </w:tc>
      </w:tr>
      <w:tr w:rsidR="002B170C" w:rsidRPr="00F32728" w:rsidTr="000400F4">
        <w:trPr>
          <w:trHeight w:val="2696"/>
        </w:trPr>
        <w:tc>
          <w:tcPr>
            <w:tcW w:w="2268" w:type="dxa"/>
          </w:tcPr>
          <w:p w:rsidR="002B170C" w:rsidRPr="00F32728" w:rsidRDefault="002B170C" w:rsidP="000400F4">
            <w:pPr>
              <w:pStyle w:val="a6"/>
              <w:jc w:val="center"/>
              <w:rPr>
                <w:b/>
                <w:sz w:val="20"/>
                <w:szCs w:val="18"/>
              </w:rPr>
            </w:pPr>
            <w:r w:rsidRPr="00F32728">
              <w:rPr>
                <w:b/>
                <w:sz w:val="20"/>
                <w:szCs w:val="18"/>
              </w:rPr>
              <w:lastRenderedPageBreak/>
              <w:t>Педагогические советы</w:t>
            </w:r>
          </w:p>
        </w:tc>
        <w:tc>
          <w:tcPr>
            <w:tcW w:w="2263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Педсовет №1</w:t>
            </w:r>
          </w:p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  <w:proofErr w:type="gramStart"/>
            <w:r w:rsidRPr="00F32728">
              <w:rPr>
                <w:sz w:val="20"/>
                <w:szCs w:val="18"/>
              </w:rPr>
              <w:t>Установочн</w:t>
            </w:r>
            <w:r w:rsidR="00954F5E" w:rsidRPr="00F32728">
              <w:rPr>
                <w:sz w:val="20"/>
                <w:szCs w:val="18"/>
              </w:rPr>
              <w:t>ый</w:t>
            </w:r>
            <w:proofErr w:type="gramEnd"/>
            <w:r w:rsidR="00954F5E" w:rsidRPr="00F32728">
              <w:rPr>
                <w:sz w:val="20"/>
                <w:szCs w:val="18"/>
              </w:rPr>
              <w:t xml:space="preserve">   </w:t>
            </w:r>
            <w:r w:rsidR="00954F5E" w:rsidRPr="00F32728">
              <w:rPr>
                <w:rFonts w:eastAsia="Times New Roman"/>
                <w:bCs/>
                <w:sz w:val="22"/>
                <w:lang w:eastAsia="ru-RU"/>
              </w:rPr>
              <w:t>«Приоритетные направления образовательной политики  ДОУ»</w:t>
            </w:r>
          </w:p>
        </w:tc>
        <w:tc>
          <w:tcPr>
            <w:tcW w:w="2264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63" w:type="dxa"/>
          </w:tcPr>
          <w:p w:rsidR="002B170C" w:rsidRPr="00F32728" w:rsidRDefault="002B170C" w:rsidP="00D3356C">
            <w:pPr>
              <w:pStyle w:val="c2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  <w:tc>
          <w:tcPr>
            <w:tcW w:w="2141" w:type="dxa"/>
            <w:gridSpan w:val="2"/>
          </w:tcPr>
          <w:p w:rsidR="002B170C" w:rsidRPr="00F32728" w:rsidRDefault="00D3356C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2"/>
              </w:rPr>
              <w:t>Педсовет №2 «</w:t>
            </w:r>
            <w:r w:rsidRPr="00F32728">
              <w:rPr>
                <w:bCs/>
                <w:sz w:val="22"/>
              </w:rPr>
              <w:t xml:space="preserve">Оптимизация </w:t>
            </w:r>
            <w:proofErr w:type="spellStart"/>
            <w:r w:rsidRPr="00F32728">
              <w:rPr>
                <w:bCs/>
                <w:sz w:val="22"/>
              </w:rPr>
              <w:t>здоровьесбережения</w:t>
            </w:r>
            <w:proofErr w:type="spellEnd"/>
            <w:r w:rsidRPr="00F32728">
              <w:rPr>
                <w:bCs/>
                <w:sz w:val="22"/>
              </w:rPr>
              <w:t xml:space="preserve"> воспитанников в рамках реализации ФГОС </w:t>
            </w:r>
            <w:proofErr w:type="gramStart"/>
            <w:r w:rsidRPr="00F32728">
              <w:rPr>
                <w:bCs/>
                <w:sz w:val="22"/>
              </w:rPr>
              <w:t>ДО</w:t>
            </w:r>
            <w:proofErr w:type="gramEnd"/>
          </w:p>
        </w:tc>
        <w:tc>
          <w:tcPr>
            <w:tcW w:w="2389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Педсовет №3</w:t>
            </w:r>
          </w:p>
          <w:p w:rsidR="002B170C" w:rsidRPr="00F32728" w:rsidRDefault="00516158" w:rsidP="000400F4">
            <w:pPr>
              <w:pStyle w:val="a6"/>
              <w:jc w:val="center"/>
              <w:rPr>
                <w:sz w:val="22"/>
              </w:rPr>
            </w:pPr>
            <w:r w:rsidRPr="00F32728">
              <w:rPr>
                <w:rFonts w:eastAsia="Times New Roman"/>
                <w:bCs/>
                <w:sz w:val="22"/>
                <w:lang w:eastAsia="ru-RU"/>
              </w:rPr>
              <w:t>«Организованная образовательная деятельность в развивающей предметно - пространственной среде в условиях реализации ФГОС»</w:t>
            </w:r>
          </w:p>
        </w:tc>
        <w:tc>
          <w:tcPr>
            <w:tcW w:w="2240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</w:p>
        </w:tc>
        <w:tc>
          <w:tcPr>
            <w:tcW w:w="2265" w:type="dxa"/>
          </w:tcPr>
          <w:p w:rsidR="002B170C" w:rsidRPr="00F32728" w:rsidRDefault="002B170C" w:rsidP="000400F4">
            <w:pPr>
              <w:pStyle w:val="a6"/>
              <w:jc w:val="center"/>
              <w:rPr>
                <w:sz w:val="20"/>
                <w:szCs w:val="18"/>
              </w:rPr>
            </w:pPr>
            <w:r w:rsidRPr="00F32728">
              <w:rPr>
                <w:sz w:val="20"/>
                <w:szCs w:val="18"/>
              </w:rPr>
              <w:t>Педсовет  №4</w:t>
            </w:r>
          </w:p>
          <w:p w:rsidR="002B170C" w:rsidRPr="00F32728" w:rsidRDefault="00954F5E" w:rsidP="009D5ACD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F32728">
              <w:rPr>
                <w:sz w:val="20"/>
                <w:szCs w:val="18"/>
              </w:rPr>
              <w:t xml:space="preserve">Итоговый </w:t>
            </w:r>
            <w:r w:rsidR="002B170C" w:rsidRPr="00F32728">
              <w:rPr>
                <w:sz w:val="20"/>
                <w:szCs w:val="18"/>
              </w:rPr>
              <w:t>педсовет</w:t>
            </w:r>
            <w:r w:rsidRPr="00F32728">
              <w:rPr>
                <w:rFonts w:eastAsia="Times New Roman"/>
                <w:bCs/>
                <w:sz w:val="22"/>
                <w:lang w:eastAsia="ru-RU"/>
              </w:rPr>
              <w:t>:   «Мониторинг реализации годовых задач за истекший 2016-2017 учебный год, освоение воспитанниками основной   образовательной программы ДОУ».</w:t>
            </w:r>
          </w:p>
        </w:tc>
      </w:tr>
    </w:tbl>
    <w:p w:rsidR="002B170C" w:rsidRPr="00F32728" w:rsidRDefault="002B170C" w:rsidP="002B170C">
      <w:pPr>
        <w:pStyle w:val="a6"/>
        <w:jc w:val="center"/>
        <w:rPr>
          <w:b/>
          <w:szCs w:val="18"/>
        </w:rPr>
      </w:pPr>
    </w:p>
    <w:p w:rsidR="006F222F" w:rsidRPr="00F32728" w:rsidRDefault="006F222F" w:rsidP="002B170C">
      <w:pPr>
        <w:pStyle w:val="a6"/>
        <w:jc w:val="center"/>
        <w:rPr>
          <w:b/>
          <w:szCs w:val="18"/>
        </w:rPr>
      </w:pPr>
    </w:p>
    <w:p w:rsidR="006F222F" w:rsidRDefault="006F222F" w:rsidP="002B170C">
      <w:pPr>
        <w:pStyle w:val="a6"/>
        <w:jc w:val="center"/>
        <w:rPr>
          <w:b/>
          <w:szCs w:val="18"/>
        </w:rPr>
      </w:pPr>
    </w:p>
    <w:sectPr w:rsidR="006F222F" w:rsidSect="009D5ACD">
      <w:pgSz w:w="23814" w:h="16839" w:orient="landscape" w:code="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F2A"/>
    <w:multiLevelType w:val="multilevel"/>
    <w:tmpl w:val="BF68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02538"/>
    <w:multiLevelType w:val="hybridMultilevel"/>
    <w:tmpl w:val="7040E1B0"/>
    <w:lvl w:ilvl="0" w:tplc="2E84E7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824EB"/>
    <w:multiLevelType w:val="multilevel"/>
    <w:tmpl w:val="00D8AEDA"/>
    <w:lvl w:ilvl="0">
      <w:start w:val="3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entative="1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</w:lvl>
    <w:lvl w:ilvl="2" w:tentative="1">
      <w:start w:val="1"/>
      <w:numFmt w:val="decimal"/>
      <w:lvlText w:val="%3."/>
      <w:lvlJc w:val="left"/>
      <w:pPr>
        <w:tabs>
          <w:tab w:val="num" w:pos="2028"/>
        </w:tabs>
        <w:ind w:left="2028" w:hanging="360"/>
      </w:pPr>
    </w:lvl>
    <w:lvl w:ilvl="3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entative="1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</w:lvl>
    <w:lvl w:ilvl="5" w:tentative="1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</w:lvl>
    <w:lvl w:ilvl="6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entative="1">
      <w:start w:val="1"/>
      <w:numFmt w:val="decimal"/>
      <w:lvlText w:val="%8."/>
      <w:lvlJc w:val="left"/>
      <w:pPr>
        <w:tabs>
          <w:tab w:val="num" w:pos="5628"/>
        </w:tabs>
        <w:ind w:left="5628" w:hanging="360"/>
      </w:pPr>
    </w:lvl>
    <w:lvl w:ilvl="8" w:tentative="1">
      <w:start w:val="1"/>
      <w:numFmt w:val="decimal"/>
      <w:lvlText w:val="%9."/>
      <w:lvlJc w:val="left"/>
      <w:pPr>
        <w:tabs>
          <w:tab w:val="num" w:pos="6348"/>
        </w:tabs>
        <w:ind w:left="6348" w:hanging="360"/>
      </w:pPr>
    </w:lvl>
  </w:abstractNum>
  <w:abstractNum w:abstractNumId="3">
    <w:nsid w:val="23BD415C"/>
    <w:multiLevelType w:val="multilevel"/>
    <w:tmpl w:val="4B5C5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C5771"/>
    <w:multiLevelType w:val="hybridMultilevel"/>
    <w:tmpl w:val="C3A2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05C91"/>
    <w:multiLevelType w:val="multilevel"/>
    <w:tmpl w:val="D31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170C"/>
    <w:rsid w:val="000400F4"/>
    <w:rsid w:val="000D237B"/>
    <w:rsid w:val="0011202F"/>
    <w:rsid w:val="001B4B38"/>
    <w:rsid w:val="001E1BB2"/>
    <w:rsid w:val="00212894"/>
    <w:rsid w:val="00263313"/>
    <w:rsid w:val="00283EB1"/>
    <w:rsid w:val="002A38D6"/>
    <w:rsid w:val="002B170C"/>
    <w:rsid w:val="002D5E6D"/>
    <w:rsid w:val="002E15E9"/>
    <w:rsid w:val="00303B49"/>
    <w:rsid w:val="003964BA"/>
    <w:rsid w:val="003C3D27"/>
    <w:rsid w:val="003F50F3"/>
    <w:rsid w:val="004105AC"/>
    <w:rsid w:val="004109A8"/>
    <w:rsid w:val="00445DBB"/>
    <w:rsid w:val="004C3879"/>
    <w:rsid w:val="005072E9"/>
    <w:rsid w:val="00516158"/>
    <w:rsid w:val="00571116"/>
    <w:rsid w:val="00592918"/>
    <w:rsid w:val="005E1455"/>
    <w:rsid w:val="00616C92"/>
    <w:rsid w:val="006329E4"/>
    <w:rsid w:val="00661C8B"/>
    <w:rsid w:val="006F222F"/>
    <w:rsid w:val="0073663D"/>
    <w:rsid w:val="00766E8F"/>
    <w:rsid w:val="007B619B"/>
    <w:rsid w:val="007F3DBC"/>
    <w:rsid w:val="00841530"/>
    <w:rsid w:val="00863042"/>
    <w:rsid w:val="00884F0B"/>
    <w:rsid w:val="00927776"/>
    <w:rsid w:val="00954F5E"/>
    <w:rsid w:val="00967CC4"/>
    <w:rsid w:val="009B5BC3"/>
    <w:rsid w:val="009D5ACD"/>
    <w:rsid w:val="00A33959"/>
    <w:rsid w:val="00A3438E"/>
    <w:rsid w:val="00AC2201"/>
    <w:rsid w:val="00AD7EED"/>
    <w:rsid w:val="00AF2742"/>
    <w:rsid w:val="00B1395F"/>
    <w:rsid w:val="00B525FB"/>
    <w:rsid w:val="00BA154E"/>
    <w:rsid w:val="00BA44E7"/>
    <w:rsid w:val="00BA6B62"/>
    <w:rsid w:val="00C04760"/>
    <w:rsid w:val="00C13C19"/>
    <w:rsid w:val="00CA6C46"/>
    <w:rsid w:val="00CD4B08"/>
    <w:rsid w:val="00D3356C"/>
    <w:rsid w:val="00E5550A"/>
    <w:rsid w:val="00F14FBA"/>
    <w:rsid w:val="00F32728"/>
    <w:rsid w:val="00F43974"/>
    <w:rsid w:val="00F865AF"/>
    <w:rsid w:val="00F9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0C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6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291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38E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438E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64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6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3964BA"/>
    <w:rPr>
      <w:i/>
      <w:iCs/>
    </w:rPr>
  </w:style>
  <w:style w:type="paragraph" w:styleId="a6">
    <w:name w:val="No Spacing"/>
    <w:uiPriority w:val="1"/>
    <w:qFormat/>
    <w:rsid w:val="003964BA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3964BA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2B170C"/>
  </w:style>
  <w:style w:type="character" w:styleId="a8">
    <w:name w:val="Strong"/>
    <w:basedOn w:val="a0"/>
    <w:uiPriority w:val="22"/>
    <w:qFormat/>
    <w:rsid w:val="002B170C"/>
    <w:rPr>
      <w:b/>
      <w:bCs/>
    </w:rPr>
  </w:style>
  <w:style w:type="paragraph" w:styleId="a9">
    <w:name w:val="Normal (Web)"/>
    <w:basedOn w:val="a"/>
    <w:uiPriority w:val="99"/>
    <w:unhideWhenUsed/>
    <w:rsid w:val="002B170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B170C"/>
    <w:rPr>
      <w:color w:val="0000FF"/>
      <w:u w:val="single"/>
    </w:rPr>
  </w:style>
  <w:style w:type="paragraph" w:customStyle="1" w:styleId="21">
    <w:name w:val="Основной текст 21"/>
    <w:basedOn w:val="a"/>
    <w:rsid w:val="002B170C"/>
    <w:pPr>
      <w:suppressAutoHyphens/>
      <w:spacing w:after="0"/>
      <w:jc w:val="left"/>
    </w:pPr>
    <w:rPr>
      <w:rFonts w:eastAsia="Times New Roman"/>
      <w:sz w:val="28"/>
      <w:szCs w:val="20"/>
      <w:lang w:eastAsia="ar-SA"/>
    </w:rPr>
  </w:style>
  <w:style w:type="paragraph" w:customStyle="1" w:styleId="c2">
    <w:name w:val="c2"/>
    <w:basedOn w:val="a"/>
    <w:rsid w:val="002B170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6">
    <w:name w:val="c6"/>
    <w:basedOn w:val="a0"/>
    <w:rsid w:val="002B170C"/>
  </w:style>
  <w:style w:type="character" w:customStyle="1" w:styleId="30">
    <w:name w:val="Заголовок 3 Знак"/>
    <w:basedOn w:val="a0"/>
    <w:link w:val="3"/>
    <w:uiPriority w:val="9"/>
    <w:rsid w:val="00A34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43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1E1BB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2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920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2818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04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08139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72994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8651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23354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5146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9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9430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99390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1354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12</cp:revision>
  <cp:lastPrinted>2016-08-08T14:04:00Z</cp:lastPrinted>
  <dcterms:created xsi:type="dcterms:W3CDTF">2016-08-04T12:04:00Z</dcterms:created>
  <dcterms:modified xsi:type="dcterms:W3CDTF">2016-12-06T13:40:00Z</dcterms:modified>
</cp:coreProperties>
</file>